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FB" w:rsidRDefault="00E26FFB" w:rsidP="00E26FFB"/>
    <w:p w:rsidR="00E26FFB" w:rsidRPr="00090985" w:rsidRDefault="00E26FFB" w:rsidP="00E26FFB">
      <w:pPr>
        <w:rPr>
          <w:b/>
        </w:rPr>
      </w:pPr>
      <w:r w:rsidRPr="00090985">
        <w:rPr>
          <w:b/>
        </w:rPr>
        <w:t>Hello Consumer!</w:t>
      </w:r>
    </w:p>
    <w:p w:rsidR="00E26FFB" w:rsidRDefault="00E26FFB" w:rsidP="00E26FFB">
      <w:r>
        <w:t xml:space="preserve">Would you like to share your feedback about community mental health services you have received in the last year in </w:t>
      </w:r>
      <w:r w:rsidRPr="000C22AD">
        <w:t>Douglas, Grant, Stevens, Pope, and Traverse Counties</w:t>
      </w:r>
      <w:r>
        <w:t>? Do you identify as being in any of the following groups?</w:t>
      </w:r>
    </w:p>
    <w:p w:rsidR="00E26FFB" w:rsidRDefault="00E26FFB" w:rsidP="00E26FFB"/>
    <w:p w:rsidR="00E26FFB" w:rsidRPr="00BB1F4B" w:rsidRDefault="00E26FFB" w:rsidP="00E26FFB">
      <w:pPr>
        <w:numPr>
          <w:ilvl w:val="0"/>
          <w:numId w:val="1"/>
        </w:numPr>
        <w:spacing w:after="120"/>
        <w:contextualSpacing/>
      </w:pPr>
      <w:bookmarkStart w:id="0" w:name="_Hlk115682626"/>
      <w:r>
        <w:t>BIPOC  (</w:t>
      </w:r>
      <w:r w:rsidRPr="00BB1F4B">
        <w:t>Black</w:t>
      </w:r>
      <w:r>
        <w:t>,</w:t>
      </w:r>
      <w:r w:rsidRPr="00BB1F4B">
        <w:t xml:space="preserve"> Indigenous</w:t>
      </w:r>
      <w:r>
        <w:t>,</w:t>
      </w:r>
      <w:r w:rsidRPr="00BB1F4B">
        <w:t xml:space="preserve"> or People of Color)</w:t>
      </w:r>
    </w:p>
    <w:p w:rsidR="00E26FFB" w:rsidRDefault="00E26FFB" w:rsidP="00E26FFB">
      <w:pPr>
        <w:numPr>
          <w:ilvl w:val="0"/>
          <w:numId w:val="1"/>
        </w:numPr>
        <w:spacing w:after="120"/>
        <w:contextualSpacing/>
      </w:pPr>
      <w:r w:rsidRPr="00625235">
        <w:t xml:space="preserve">LGBTQIA+ (Lesbian, Gay, Bisexual, Transgender, Queer, Intersex, Asexual, and Additional Identities) </w:t>
      </w:r>
    </w:p>
    <w:p w:rsidR="00E26FFB" w:rsidRDefault="00E26FFB" w:rsidP="00E26FFB">
      <w:pPr>
        <w:numPr>
          <w:ilvl w:val="0"/>
          <w:numId w:val="1"/>
        </w:numPr>
        <w:spacing w:after="120"/>
        <w:contextualSpacing/>
      </w:pPr>
      <w:r w:rsidRPr="00916730">
        <w:t>People with Dual Diagnosis of mental health needs and SUD (Substance Use Disorder)</w:t>
      </w:r>
    </w:p>
    <w:p w:rsidR="00E26FFB" w:rsidRPr="00BB1F4B" w:rsidRDefault="00E26FFB" w:rsidP="00E26FFB">
      <w:pPr>
        <w:numPr>
          <w:ilvl w:val="0"/>
          <w:numId w:val="1"/>
        </w:numPr>
        <w:spacing w:after="120"/>
        <w:contextualSpacing/>
      </w:pPr>
      <w:r>
        <w:t xml:space="preserve">People 60 years old </w:t>
      </w:r>
      <w:r w:rsidRPr="00BB1F4B">
        <w:t xml:space="preserve">and </w:t>
      </w:r>
      <w:r>
        <w:t>older</w:t>
      </w:r>
    </w:p>
    <w:bookmarkEnd w:id="0"/>
    <w:p w:rsidR="00E26FFB" w:rsidRDefault="00E26FFB" w:rsidP="00E26FFB"/>
    <w:p w:rsidR="00E26FFB" w:rsidRDefault="00E26FFB" w:rsidP="00E26FFB">
      <w:r>
        <w:t xml:space="preserve">If so, please join an online focus group to provide your input! </w:t>
      </w:r>
    </w:p>
    <w:p w:rsidR="00E26FFB" w:rsidRDefault="00E26FFB" w:rsidP="00E26FFB"/>
    <w:p w:rsidR="00E26FFB" w:rsidRDefault="00E26FFB" w:rsidP="00E26FFB">
      <w:pPr>
        <w:rPr>
          <w:b/>
          <w:bCs/>
        </w:rPr>
      </w:pPr>
      <w:r>
        <w:rPr>
          <w:b/>
          <w:bCs/>
          <w:u w:val="single"/>
        </w:rPr>
        <w:t>Gift card</w:t>
      </w:r>
    </w:p>
    <w:p w:rsidR="00E26FFB" w:rsidRPr="005215BD" w:rsidRDefault="00E26FFB" w:rsidP="00E26FFB">
      <w:r w:rsidRPr="005215BD">
        <w:t xml:space="preserve">Everyone </w:t>
      </w:r>
      <w:r>
        <w:t xml:space="preserve">who joins a focus group will </w:t>
      </w:r>
      <w:r w:rsidRPr="00325471">
        <w:t>receive a $25 gift card for Walmart.</w:t>
      </w:r>
    </w:p>
    <w:p w:rsidR="00E26FFB" w:rsidRDefault="00E26FFB" w:rsidP="00E26FFB"/>
    <w:p w:rsidR="00E26FFB" w:rsidRPr="00BE096C" w:rsidRDefault="00E26FFB" w:rsidP="00E26FFB">
      <w:pPr>
        <w:rPr>
          <w:b/>
          <w:bCs/>
          <w:u w:val="single"/>
        </w:rPr>
      </w:pPr>
      <w:bookmarkStart w:id="1" w:name="_Hlk115682307"/>
      <w:r>
        <w:rPr>
          <w:b/>
          <w:bCs/>
          <w:u w:val="single"/>
        </w:rPr>
        <w:t>About the focus group</w:t>
      </w:r>
    </w:p>
    <w:bookmarkEnd w:id="1"/>
    <w:p w:rsidR="00E26FFB" w:rsidRPr="00167A21" w:rsidRDefault="00E26FFB" w:rsidP="00E26FFB">
      <w:pPr>
        <w:numPr>
          <w:ilvl w:val="0"/>
          <w:numId w:val="2"/>
        </w:numPr>
      </w:pPr>
      <w:r w:rsidRPr="00167A21">
        <w:t xml:space="preserve">The focus group will a conversation with questions and answers with up to seven other people. </w:t>
      </w:r>
    </w:p>
    <w:p w:rsidR="00E26FFB" w:rsidRDefault="00E26FFB" w:rsidP="00E26FFB">
      <w:pPr>
        <w:numPr>
          <w:ilvl w:val="0"/>
          <w:numId w:val="2"/>
        </w:numPr>
      </w:pPr>
      <w:r>
        <w:t>All focus groups will be 90 minutes.</w:t>
      </w:r>
    </w:p>
    <w:p w:rsidR="00E26FFB" w:rsidRDefault="00E26FFB" w:rsidP="00E26FFB">
      <w:pPr>
        <w:numPr>
          <w:ilvl w:val="0"/>
          <w:numId w:val="2"/>
        </w:numPr>
      </w:pPr>
      <w:r>
        <w:t xml:space="preserve">The focus group will be held on Zoom. You can choose whether or not to have your camera on. If you don’t want to use internet or mobile data you may join by voice only by calling a phone number. </w:t>
      </w:r>
    </w:p>
    <w:p w:rsidR="00E26FFB" w:rsidRPr="00167A21" w:rsidRDefault="00E26FFB" w:rsidP="00E26FFB">
      <w:pPr>
        <w:numPr>
          <w:ilvl w:val="0"/>
          <w:numId w:val="2"/>
        </w:numPr>
      </w:pPr>
      <w:r w:rsidRPr="00167A21">
        <w:t xml:space="preserve">Your feedback will be confidential (only other people in your focus group and the focus group facilitators will know what you say). </w:t>
      </w:r>
    </w:p>
    <w:p w:rsidR="00E26FFB" w:rsidRPr="00167A21" w:rsidRDefault="00E26FFB" w:rsidP="00E26FFB">
      <w:pPr>
        <w:numPr>
          <w:ilvl w:val="0"/>
          <w:numId w:val="2"/>
        </w:numPr>
      </w:pPr>
      <w:r w:rsidRPr="00167A21">
        <w:t>Joining the focus group is optional. You don’t have to join the focus group if you don’t want to. Whether or not you join the focus group will not affect any services that you receive.</w:t>
      </w:r>
    </w:p>
    <w:p w:rsidR="00E26FFB" w:rsidRDefault="00E26FFB" w:rsidP="00E26FFB">
      <w:pPr>
        <w:numPr>
          <w:ilvl w:val="0"/>
          <w:numId w:val="2"/>
        </w:numPr>
      </w:pPr>
      <w:r w:rsidRPr="00167A21">
        <w:t>You may choose to not answer any questions that you don’t want to answer.</w:t>
      </w:r>
    </w:p>
    <w:p w:rsidR="00E26FFB" w:rsidRPr="00167A21" w:rsidRDefault="00E26FFB" w:rsidP="00E26FFB">
      <w:pPr>
        <w:numPr>
          <w:ilvl w:val="0"/>
          <w:numId w:val="2"/>
        </w:numPr>
      </w:pPr>
      <w:r>
        <w:t xml:space="preserve">You may leave the focus group early if you wish. </w:t>
      </w:r>
    </w:p>
    <w:p w:rsidR="00E26FFB" w:rsidRPr="00167A21" w:rsidRDefault="00E26FFB" w:rsidP="00E26FFB">
      <w:pPr>
        <w:numPr>
          <w:ilvl w:val="0"/>
          <w:numId w:val="2"/>
        </w:numPr>
      </w:pPr>
      <w:r w:rsidRPr="00167A21">
        <w:t>You may ask a family member, friend, or support person to attend with you if you want help describing your opinions or if it makes you feel more comfortable</w:t>
      </w:r>
      <w:r>
        <w:t>.</w:t>
      </w:r>
    </w:p>
    <w:p w:rsidR="00E26FFB" w:rsidRDefault="00E26FFB" w:rsidP="00E26FFB">
      <w:pPr>
        <w:rPr>
          <w:b/>
          <w:bCs/>
          <w:u w:val="single"/>
        </w:rPr>
      </w:pPr>
    </w:p>
    <w:p w:rsidR="00E26FFB" w:rsidRPr="00BE096C" w:rsidRDefault="00E26FFB" w:rsidP="00E26FFB">
      <w:pPr>
        <w:rPr>
          <w:b/>
          <w:bCs/>
          <w:u w:val="single"/>
        </w:rPr>
      </w:pPr>
      <w:r>
        <w:rPr>
          <w:b/>
          <w:bCs/>
          <w:u w:val="single"/>
        </w:rPr>
        <w:t>How your feedback will be used</w:t>
      </w:r>
    </w:p>
    <w:p w:rsidR="00E26FFB" w:rsidRDefault="00E26FFB" w:rsidP="00E26FFB">
      <w:r>
        <w:t xml:space="preserve">Your input will be used to help improve mental health services in our five-county area, and will be used to create a report about strengths and needs of the Region 4 South Mental Health Consortium services. Your name will not be mentioned in the report – all the input you provide will be confidential. The report will be posted on the Region 4 South Consortium website when completed. The focus groups will be hosted by an evaluation firm called the Improve Group. This firm will also analyze the data and produce the report. You can reach the project lead, Amy Cyr, </w:t>
      </w:r>
      <w:proofErr w:type="gramStart"/>
      <w:r>
        <w:t xml:space="preserve">at  </w:t>
      </w:r>
      <w:proofErr w:type="gramEnd"/>
      <w:r>
        <w:rPr>
          <w:rStyle w:val="Hyperlink"/>
        </w:rPr>
        <w:fldChar w:fldCharType="begin"/>
      </w:r>
      <w:r>
        <w:rPr>
          <w:rStyle w:val="Hyperlink"/>
        </w:rPr>
        <w:instrText xml:space="preserve"> HYPERLINK "mailto:amyc@theimprovegroup.com" </w:instrText>
      </w:r>
      <w:r>
        <w:rPr>
          <w:rStyle w:val="Hyperlink"/>
        </w:rPr>
        <w:fldChar w:fldCharType="separate"/>
      </w:r>
      <w:r w:rsidRPr="00DB6E9E">
        <w:rPr>
          <w:rStyle w:val="Hyperlink"/>
        </w:rPr>
        <w:t>amyc@theimprovegroup.com</w:t>
      </w:r>
      <w:r>
        <w:rPr>
          <w:rStyle w:val="Hyperlink"/>
        </w:rPr>
        <w:fldChar w:fldCharType="end"/>
      </w:r>
      <w:r>
        <w:t xml:space="preserve"> if you have any questions.</w:t>
      </w:r>
    </w:p>
    <w:p w:rsidR="00E26FFB" w:rsidRDefault="00E26FFB" w:rsidP="00E26FFB">
      <w:pPr>
        <w:rPr>
          <w:b/>
          <w:bCs/>
          <w:u w:val="single"/>
        </w:rPr>
      </w:pPr>
    </w:p>
    <w:p w:rsidR="00E26FFB" w:rsidRDefault="00E26FFB" w:rsidP="00E26FFB">
      <w:pPr>
        <w:rPr>
          <w:b/>
          <w:bCs/>
          <w:u w:val="single"/>
        </w:rPr>
      </w:pPr>
    </w:p>
    <w:p w:rsidR="00E26FFB" w:rsidRPr="00090985" w:rsidRDefault="00E26FFB" w:rsidP="00E26FFB">
      <w:pPr>
        <w:rPr>
          <w:b/>
          <w:bCs/>
          <w:sz w:val="28"/>
          <w:u w:val="single"/>
        </w:rPr>
      </w:pPr>
      <w:r w:rsidRPr="00090985">
        <w:rPr>
          <w:b/>
          <w:bCs/>
          <w:sz w:val="28"/>
          <w:u w:val="single"/>
        </w:rPr>
        <w:lastRenderedPageBreak/>
        <w:t>Date, time, and how to join</w:t>
      </w:r>
    </w:p>
    <w:p w:rsidR="00E26FFB" w:rsidRDefault="00E26FFB" w:rsidP="00E26FFB">
      <w:r>
        <w:t>The dates and times for each focus group will be:</w:t>
      </w:r>
    </w:p>
    <w:p w:rsidR="00E26FFB" w:rsidRPr="00DE2EAB" w:rsidRDefault="00E26FFB" w:rsidP="00E26FFB">
      <w:pPr>
        <w:pStyle w:val="ListParagraph"/>
        <w:numPr>
          <w:ilvl w:val="0"/>
          <w:numId w:val="3"/>
        </w:numPr>
      </w:pPr>
      <w:r w:rsidRPr="00DE2EAB">
        <w:t>People 60 years old and older</w:t>
      </w:r>
    </w:p>
    <w:p w:rsidR="00E26FFB" w:rsidRPr="006A5A7A" w:rsidRDefault="00E26FFB" w:rsidP="00E26FFB">
      <w:pPr>
        <w:pStyle w:val="ListParagraph"/>
        <w:numPr>
          <w:ilvl w:val="1"/>
          <w:numId w:val="3"/>
        </w:numPr>
        <w:ind w:left="1080"/>
      </w:pPr>
      <w:r>
        <w:rPr>
          <w:rFonts w:cs="Calibri"/>
        </w:rPr>
        <w:t>Tuesday, Oct. 25, 1:00 – 2:30 pm</w:t>
      </w:r>
    </w:p>
    <w:p w:rsidR="00E26FFB" w:rsidRDefault="00E26FFB" w:rsidP="00E26FFB">
      <w:pPr>
        <w:pStyle w:val="ListParagraph"/>
      </w:pPr>
    </w:p>
    <w:p w:rsidR="00E26FFB" w:rsidRPr="00DE2EAB" w:rsidRDefault="00E26FFB" w:rsidP="00E26FFB">
      <w:pPr>
        <w:pStyle w:val="ListParagraph"/>
        <w:numPr>
          <w:ilvl w:val="0"/>
          <w:numId w:val="3"/>
        </w:numPr>
      </w:pPr>
      <w:r w:rsidRPr="00DE2EAB">
        <w:t xml:space="preserve">LGBTQIA+ (Lesbian, Gay, Bisexual, Transgender, Queer, Intersex, Asexual, and Additional             Identities) </w:t>
      </w:r>
    </w:p>
    <w:p w:rsidR="00E26FFB" w:rsidRPr="006A5A7A" w:rsidRDefault="00E26FFB" w:rsidP="00E26FFB">
      <w:pPr>
        <w:pStyle w:val="ListParagraph"/>
        <w:numPr>
          <w:ilvl w:val="1"/>
          <w:numId w:val="3"/>
        </w:numPr>
        <w:ind w:left="1080"/>
      </w:pPr>
      <w:r>
        <w:rPr>
          <w:rFonts w:cs="Calibri"/>
        </w:rPr>
        <w:t>Wednesday, Oct. 26, 1:00 – 2:30 pm</w:t>
      </w:r>
    </w:p>
    <w:p w:rsidR="00E26FFB" w:rsidRDefault="00E26FFB" w:rsidP="00E26FFB">
      <w:pPr>
        <w:pStyle w:val="ListParagraph"/>
      </w:pPr>
    </w:p>
    <w:p w:rsidR="00E26FFB" w:rsidRPr="00DE2EAB" w:rsidRDefault="00E26FFB" w:rsidP="00E26FFB">
      <w:pPr>
        <w:pStyle w:val="ListParagraph"/>
        <w:numPr>
          <w:ilvl w:val="0"/>
          <w:numId w:val="3"/>
        </w:numPr>
      </w:pPr>
      <w:r w:rsidRPr="00DE2EAB">
        <w:t>People with dual diagnosis of mental health needs and SUD (substance use disorder)</w:t>
      </w:r>
    </w:p>
    <w:p w:rsidR="00E26FFB" w:rsidRDefault="00E26FFB" w:rsidP="00E26FFB">
      <w:pPr>
        <w:pStyle w:val="NormalWeb"/>
        <w:numPr>
          <w:ilvl w:val="1"/>
          <w:numId w:val="3"/>
        </w:numPr>
        <w:spacing w:before="0" w:beforeAutospacing="0" w:after="0" w:afterAutospacing="0"/>
        <w:ind w:left="1080"/>
        <w:rPr>
          <w:rFonts w:ascii="Cambria" w:hAnsi="Cambria" w:cs="Calibri"/>
          <w:sz w:val="22"/>
          <w:szCs w:val="22"/>
        </w:rPr>
      </w:pPr>
      <w:r>
        <w:rPr>
          <w:rFonts w:ascii="Cambria" w:hAnsi="Cambria" w:cs="Calibri"/>
          <w:sz w:val="22"/>
          <w:szCs w:val="22"/>
        </w:rPr>
        <w:t>Thursday, Oct. 27, 1:00 – 2:30 pm</w:t>
      </w:r>
    </w:p>
    <w:p w:rsidR="00E26FFB" w:rsidRDefault="00E26FFB" w:rsidP="00E26FFB">
      <w:pPr>
        <w:pStyle w:val="NormalWeb"/>
        <w:spacing w:before="0" w:beforeAutospacing="0" w:after="0" w:afterAutospacing="0"/>
        <w:ind w:left="1440"/>
        <w:rPr>
          <w:rFonts w:ascii="Cambria" w:hAnsi="Cambria" w:cs="Calibri"/>
          <w:sz w:val="22"/>
          <w:szCs w:val="22"/>
        </w:rPr>
      </w:pPr>
    </w:p>
    <w:p w:rsidR="00E26FFB" w:rsidRPr="00DE2EAB" w:rsidRDefault="00E26FFB" w:rsidP="00E26FFB">
      <w:pPr>
        <w:pStyle w:val="ListParagraph"/>
        <w:numPr>
          <w:ilvl w:val="0"/>
          <w:numId w:val="3"/>
        </w:numPr>
      </w:pPr>
      <w:r>
        <w:t>BIPOC (</w:t>
      </w:r>
      <w:r w:rsidRPr="00DE2EAB">
        <w:t>Black, Indigenous, or People of Color)</w:t>
      </w:r>
    </w:p>
    <w:p w:rsidR="00E26FFB" w:rsidRPr="006A5A7A" w:rsidRDefault="00E26FFB" w:rsidP="00E26FFB">
      <w:pPr>
        <w:pStyle w:val="ListParagraph"/>
        <w:numPr>
          <w:ilvl w:val="1"/>
          <w:numId w:val="3"/>
        </w:numPr>
        <w:ind w:left="1080"/>
      </w:pPr>
      <w:r>
        <w:rPr>
          <w:rFonts w:cs="Calibri"/>
        </w:rPr>
        <w:t>Thursday, Oct. 27, 2:30 - 4:00 pm</w:t>
      </w:r>
    </w:p>
    <w:p w:rsidR="00E26FFB" w:rsidRDefault="00E26FFB" w:rsidP="00E26FFB"/>
    <w:p w:rsidR="00E26FFB" w:rsidRPr="00325471" w:rsidRDefault="00E26FFB" w:rsidP="00E26FFB">
      <w:pPr>
        <w:rPr>
          <w:rFonts w:ascii="Calibri" w:eastAsia="Times New Roman" w:hAnsi="Calibri"/>
        </w:rPr>
      </w:pPr>
      <w:r w:rsidRPr="006A5A7A">
        <w:rPr>
          <w:b/>
          <w:bCs/>
        </w:rPr>
        <w:t xml:space="preserve">If you would like to join the focus group, please </w:t>
      </w:r>
      <w:r>
        <w:rPr>
          <w:b/>
          <w:bCs/>
        </w:rPr>
        <w:t xml:space="preserve">email </w:t>
      </w:r>
      <w:hyperlink r:id="rId5" w:history="1">
        <w:r w:rsidRPr="003C7818">
          <w:rPr>
            <w:rStyle w:val="Hyperlink"/>
            <w:b/>
            <w:bCs/>
          </w:rPr>
          <w:t>Kesha.anderson@r4south.org</w:t>
        </w:r>
      </w:hyperlink>
      <w:r>
        <w:rPr>
          <w:b/>
          <w:bCs/>
        </w:rPr>
        <w:t xml:space="preserve"> </w:t>
      </w:r>
      <w:r w:rsidRPr="006A5A7A">
        <w:rPr>
          <w:b/>
          <w:bCs/>
        </w:rPr>
        <w:t xml:space="preserve">or call </w:t>
      </w:r>
      <w:r w:rsidRPr="006A5A7A">
        <w:rPr>
          <w:rFonts w:eastAsia="Times New Roman"/>
          <w:b/>
          <w:bCs/>
        </w:rPr>
        <w:t>320-335-</w:t>
      </w:r>
      <w:proofErr w:type="gramStart"/>
      <w:r w:rsidRPr="006A5A7A">
        <w:rPr>
          <w:rFonts w:eastAsia="Times New Roman"/>
          <w:b/>
          <w:bCs/>
        </w:rPr>
        <w:t>5100</w:t>
      </w:r>
      <w:r>
        <w:rPr>
          <w:rFonts w:ascii="Calibri" w:eastAsia="Times New Roman" w:hAnsi="Calibri"/>
        </w:rPr>
        <w:t xml:space="preserve"> </w:t>
      </w:r>
      <w:r>
        <w:t>.</w:t>
      </w:r>
      <w:proofErr w:type="gramEnd"/>
    </w:p>
    <w:p w:rsidR="00E26FFB" w:rsidRDefault="00E26FFB" w:rsidP="00E26FFB"/>
    <w:p w:rsidR="00E26FFB" w:rsidRDefault="00E26FFB" w:rsidP="00E26FFB">
      <w:bookmarkStart w:id="2" w:name="_GoBack"/>
      <w:bookmarkEnd w:id="2"/>
      <w:r w:rsidRPr="00973A31">
        <w:t>Thank you</w:t>
      </w:r>
      <w:r>
        <w:t>!</w:t>
      </w:r>
    </w:p>
    <w:p w:rsidR="00B677AB" w:rsidRDefault="00B677AB"/>
    <w:sectPr w:rsidR="00B67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A20BD"/>
    <w:multiLevelType w:val="hybridMultilevel"/>
    <w:tmpl w:val="63AC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92B43"/>
    <w:multiLevelType w:val="hybridMultilevel"/>
    <w:tmpl w:val="A358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728AA"/>
    <w:multiLevelType w:val="hybridMultilevel"/>
    <w:tmpl w:val="96CE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FB"/>
    <w:rsid w:val="00090985"/>
    <w:rsid w:val="00B677AB"/>
    <w:rsid w:val="00E2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E93B4-F0F4-4D5A-8031-26863EEF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FB"/>
    <w:pPr>
      <w:spacing w:after="0" w:line="276" w:lineRule="auto"/>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k paragraph,Bullet List,FooterText,numbered,List Paragraph1,Paragraphe de liste1,Bulletr List Paragraph,列出段落,列出段落1,Use Case List Paragraph,Page Titles,List Paragraph2,List Paragraph21,Listeafsnit1,Parágrafo da Lista1,Bullet list"/>
    <w:basedOn w:val="Normal"/>
    <w:link w:val="ListParagraphChar"/>
    <w:uiPriority w:val="34"/>
    <w:qFormat/>
    <w:rsid w:val="00E26FFB"/>
    <w:pPr>
      <w:ind w:left="720"/>
      <w:contextualSpacing/>
    </w:pPr>
  </w:style>
  <w:style w:type="character" w:customStyle="1" w:styleId="ListParagraphChar">
    <w:name w:val="List Paragraph Char"/>
    <w:aliases w:val="bk paragraph Char,Bullet List Char,FooterText Char,numbered Char,List Paragraph1 Char,Paragraphe de liste1 Char,Bulletr List Paragraph Char,列出段落 Char,列出段落1 Char,Use Case List Paragraph Char,Page Titles Char,List Paragraph2 Char"/>
    <w:basedOn w:val="DefaultParagraphFont"/>
    <w:link w:val="ListParagraph"/>
    <w:uiPriority w:val="34"/>
    <w:qFormat/>
    <w:rsid w:val="00E26FFB"/>
    <w:rPr>
      <w:rFonts w:ascii="Cambria" w:hAnsi="Cambria"/>
    </w:rPr>
  </w:style>
  <w:style w:type="character" w:styleId="Hyperlink">
    <w:name w:val="Hyperlink"/>
    <w:basedOn w:val="DefaultParagraphFont"/>
    <w:uiPriority w:val="99"/>
    <w:unhideWhenUsed/>
    <w:rsid w:val="00E26FFB"/>
    <w:rPr>
      <w:color w:val="0563C1" w:themeColor="hyperlink"/>
      <w:u w:val="single"/>
    </w:rPr>
  </w:style>
  <w:style w:type="paragraph" w:styleId="NormalWeb">
    <w:name w:val="Normal (Web)"/>
    <w:basedOn w:val="Normal"/>
    <w:uiPriority w:val="99"/>
    <w:unhideWhenUsed/>
    <w:rsid w:val="00E26F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sha.anderson@r4sou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 Anderson</dc:creator>
  <cp:keywords/>
  <dc:description/>
  <cp:lastModifiedBy>Kesha Anderson</cp:lastModifiedBy>
  <cp:revision>1</cp:revision>
  <dcterms:created xsi:type="dcterms:W3CDTF">2022-10-11T14:27:00Z</dcterms:created>
  <dcterms:modified xsi:type="dcterms:W3CDTF">2022-10-11T14:34:00Z</dcterms:modified>
</cp:coreProperties>
</file>